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bottom w:val="single" w:sz="1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29"/>
        <w:gridCol w:w="2372"/>
      </w:tblGrid>
      <w:tr w:rsidR="00177FF5" w:rsidRPr="00B72413" w:rsidTr="00F609B2">
        <w:trPr>
          <w:jc w:val="center"/>
        </w:trPr>
        <w:tc>
          <w:tcPr>
            <w:tcW w:w="7829" w:type="dxa"/>
            <w:tcBorders>
              <w:right w:val="single" w:sz="8" w:space="0" w:color="auto"/>
            </w:tcBorders>
            <w:vAlign w:val="center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8D2B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829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неблагоприятном событии (инциденте),</w:t>
            </w:r>
          </w:p>
        </w:tc>
        <w:tc>
          <w:tcPr>
            <w:tcW w:w="2372" w:type="dxa"/>
            <w:tcBorders>
              <w:top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Номер извещения о НС в АИС</w:t>
            </w:r>
          </w:p>
        </w:tc>
      </w:tr>
      <w:tr w:rsidR="00177FF5" w:rsidRPr="00B72413" w:rsidTr="00F609B2">
        <w:trPr>
          <w:jc w:val="center"/>
        </w:trPr>
        <w:tc>
          <w:tcPr>
            <w:tcW w:w="7829" w:type="dxa"/>
            <w:tcBorders>
              <w:bottom w:val="nil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связанном с применением медицинского изделия</w:t>
            </w:r>
          </w:p>
        </w:tc>
        <w:tc>
          <w:tcPr>
            <w:tcW w:w="2372" w:type="dxa"/>
            <w:tcBorders>
              <w:bottom w:val="nil"/>
            </w:tcBorders>
            <w:vAlign w:val="bottom"/>
          </w:tcPr>
          <w:p w:rsidR="00177FF5" w:rsidRPr="008D2B63" w:rsidRDefault="00177FF5" w:rsidP="00F609B2">
            <w:pPr>
              <w:spacing w:after="0" w:line="192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</w:tr>
      <w:tr w:rsidR="00177FF5" w:rsidRPr="00B72413" w:rsidTr="00F609B2">
        <w:trPr>
          <w:jc w:val="center"/>
        </w:trPr>
        <w:tc>
          <w:tcPr>
            <w:tcW w:w="7829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(конфиденциально – только для мониторинга безопасности)</w:t>
            </w: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принятия к учету в АИС</w:t>
            </w:r>
          </w:p>
        </w:tc>
      </w:tr>
    </w:tbl>
    <w:p w:rsidR="00177FF5" w:rsidRPr="00B72413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0"/>
        <w:gridCol w:w="238"/>
        <w:gridCol w:w="639"/>
        <w:gridCol w:w="230"/>
        <w:gridCol w:w="206"/>
        <w:gridCol w:w="224"/>
        <w:gridCol w:w="1081"/>
        <w:gridCol w:w="238"/>
        <w:gridCol w:w="1499"/>
        <w:gridCol w:w="228"/>
        <w:gridCol w:w="638"/>
        <w:gridCol w:w="238"/>
        <w:gridCol w:w="12"/>
        <w:gridCol w:w="2360"/>
      </w:tblGrid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Исход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Вид сообщения</w:t>
            </w: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производитель (представитель)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смерть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первичное</w:t>
            </w: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дистрибьютор (поставщик)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утрата трудоспособности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последующее</w:t>
            </w: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медицинская организация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выздоровление с последствиями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заключительное</w:t>
            </w: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3683" w:type="dxa"/>
            <w:gridSpan w:val="5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сервисная организация</w:t>
            </w:r>
          </w:p>
        </w:tc>
        <w:tc>
          <w:tcPr>
            <w:tcW w:w="224" w:type="dxa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 xml:space="preserve"> состояние без изменений </w:t>
            </w:r>
          </w:p>
        </w:tc>
        <w:tc>
          <w:tcPr>
            <w:tcW w:w="238" w:type="dxa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3683" w:type="dxa"/>
            <w:gridSpan w:val="5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  <w:vMerge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страховая организация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улучшение состояния</w:t>
            </w:r>
          </w:p>
        </w:tc>
        <w:tc>
          <w:tcPr>
            <w:tcW w:w="238" w:type="dxa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медицинский специалист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выздоровление без последствий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Номер предыдущего извещения</w:t>
            </w: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пациент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неприменимо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(для всех кроме первичного)</w:t>
            </w: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индивидуальный пользователь</w:t>
            </w:r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неизвестно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 регуляторный </w:t>
            </w:r>
            <w:proofErr w:type="spellStart"/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огран</w:t>
            </w:r>
            <w:proofErr w:type="spellEnd"/>
          </w:p>
        </w:tc>
        <w:tc>
          <w:tcPr>
            <w:tcW w:w="224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3683" w:type="dxa"/>
            <w:gridSpan w:val="5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  <w:tc>
          <w:tcPr>
            <w:tcW w:w="224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события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8" w:type="dxa"/>
            <w:tcBorders>
              <w:top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8" w:space="0" w:color="auto"/>
            </w:tcBorders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vMerge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события</w:t>
            </w: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759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7591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  <w:vMerge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Идентификационный номер НС</w:t>
            </w:r>
          </w:p>
        </w:tc>
      </w:tr>
      <w:tr w:rsidR="00177FF5" w:rsidRPr="00B72413" w:rsidTr="00F609B2">
        <w:trPr>
          <w:trHeight w:val="227"/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(внутренний в организации)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Пострадавший: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Причиненный вред: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Место события: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пациент на дому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смерть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в организации здравоохранения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амбулаторный пациент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угрожающее жизни поражение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на дому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стационарный пациент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неустранимый вред здоровью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медицинский персонал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требуется вмешательство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посетитель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 xml:space="preserve"> необходимость госпитализации 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Нарушение работы изделия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технический персонал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нарушение дееспособности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нарушение функционирования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индивидуальный пользователь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нарушение плода, смерть плода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некорректные показания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иное (указать):</w:t>
            </w:r>
          </w:p>
        </w:tc>
        <w:tc>
          <w:tcPr>
            <w:tcW w:w="23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 иное (указать)</w:t>
            </w:r>
          </w:p>
        </w:tc>
        <w:tc>
          <w:tcPr>
            <w:tcW w:w="22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</w:tr>
      <w:tr w:rsidR="00177FF5" w:rsidRPr="00B72413" w:rsidTr="00F609B2">
        <w:trPr>
          <w:jc w:val="center"/>
        </w:trPr>
        <w:tc>
          <w:tcPr>
            <w:tcW w:w="3247" w:type="dxa"/>
            <w:gridSpan w:val="3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отсутствует</w:t>
            </w:r>
          </w:p>
        </w:tc>
        <w:tc>
          <w:tcPr>
            <w:tcW w:w="23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5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отсутствует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отсутствует</w:t>
            </w: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об изделии: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7591" w:type="dxa"/>
            <w:gridSpan w:val="11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Код вида изделия</w:t>
            </w:r>
          </w:p>
        </w:tc>
      </w:tr>
      <w:tr w:rsidR="00177FF5" w:rsidRPr="00B72413" w:rsidTr="00F609B2">
        <w:trPr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медицинского изделия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Марка, модель изделия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 </w:t>
            </w:r>
            <w:r w:rsidRPr="008D2B6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НВМИ / 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 </w:t>
            </w:r>
            <w:r w:rsidRPr="008D2B6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GMDN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Заводской (серийный) номер /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Версия программного продукта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Номер партии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Поставщик (ОКПО, наименование)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госреестра</w:t>
            </w:r>
            <w:proofErr w:type="spellEnd"/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 (</w:t>
            </w:r>
            <w:r w:rsidRPr="008D2B6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 РУ)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vMerge w:val="restart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vMerge w:val="restart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vMerge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vMerge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Класс риска изделия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выпуска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приобретения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истечения срока годности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1    </w:t>
            </w: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2а    </w:t>
            </w: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2б    </w:t>
            </w:r>
            <w:r w:rsidRPr="008D2B63"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  <w:t>3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Совместно используемые изделия (если применимо):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Срок службы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Ресурс (если применимо)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 w:val="restart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Данное изделие использовалось ранее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2B63">
              <w:rPr>
                <w:rFonts w:ascii="Times New Roman" w:hAnsi="Times New Roman"/>
                <w:sz w:val="20"/>
                <w:szCs w:val="28"/>
                <w:lang w:eastAsia="ru-RU"/>
              </w:rPr>
              <w:t>Изделие однократного применения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последнего использования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Изделие использовалось самостоятельно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Общая наработка на момент НС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Имплантируемое изделие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имплантации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Текущее местоположение изделия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деимплантации</w:t>
            </w:r>
            <w:proofErr w:type="spellEnd"/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Организация, осуществляющая техническое обслуживание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Причина обслуживания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последнего обслуживания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Неисправности, выявленные при обслуживании: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плановое ТО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неисправность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N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договора на обслуживание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37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Доступность изделия для исследования</w:t>
            </w:r>
          </w:p>
        </w:tc>
        <w:tc>
          <w:tcPr>
            <w:tcW w:w="250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77FF5" w:rsidRPr="00B72413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77FF5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177FF5" w:rsidSect="00B72413">
          <w:footerReference w:type="default" r:id="rId6"/>
          <w:pgSz w:w="11906" w:h="16838" w:code="9"/>
          <w:pgMar w:top="851" w:right="851" w:bottom="851" w:left="851" w:header="709" w:footer="337" w:gutter="0"/>
          <w:cols w:space="708"/>
          <w:docGrid w:linePitch="360"/>
        </w:sectPr>
      </w:pPr>
    </w:p>
    <w:p w:rsidR="00177FF5" w:rsidRPr="00B72413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381"/>
        <w:gridCol w:w="7825"/>
      </w:tblGrid>
      <w:tr w:rsidR="00177FF5" w:rsidRPr="00B72413" w:rsidTr="00F609B2">
        <w:trPr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left w:val="single" w:sz="8" w:space="0" w:color="auto"/>
            </w:tcBorders>
            <w:vAlign w:val="center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Извещение о неблагоприятном событии (инциденте)</w:t>
            </w:r>
          </w:p>
        </w:tc>
      </w:tr>
      <w:tr w:rsidR="00177FF5" w:rsidRPr="00B72413" w:rsidTr="00F609B2">
        <w:trPr>
          <w:jc w:val="center"/>
        </w:trPr>
        <w:tc>
          <w:tcPr>
            <w:tcW w:w="2381" w:type="dxa"/>
            <w:tcBorders>
              <w:top w:val="single" w:sz="8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Номер извещения о НС в АИС</w:t>
            </w:r>
          </w:p>
        </w:tc>
        <w:tc>
          <w:tcPr>
            <w:tcW w:w="7825" w:type="dxa"/>
            <w:tcBorders>
              <w:left w:val="nil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(продолжение)</w:t>
            </w:r>
          </w:p>
        </w:tc>
      </w:tr>
    </w:tbl>
    <w:p w:rsidR="00177FF5" w:rsidRPr="00B72413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2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3"/>
        <w:gridCol w:w="1069"/>
        <w:gridCol w:w="240"/>
        <w:gridCol w:w="2616"/>
        <w:gridCol w:w="238"/>
        <w:gridCol w:w="953"/>
        <w:gridCol w:w="226"/>
        <w:gridCol w:w="1186"/>
        <w:gridCol w:w="239"/>
        <w:gridCol w:w="11"/>
        <w:gridCol w:w="2383"/>
      </w:tblGrid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здравоохранения: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организации здравоохранения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Индекс, адрес юридический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Код ОКПО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Фактический адрес расположения подразделения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Код ОКФС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Адрес сайта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ФИО Уполномоченного по безопасности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Уполномоченного по безопасности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Пострадавший: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ФИО пострадавшего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Адрес / должность пострадавшего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Ид. </w:t>
            </w:r>
            <w:r w:rsidRPr="008D2B6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пострадавшего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Диагноз перед наступлением события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Состояние перед наступлением события</w:t>
            </w:r>
          </w:p>
        </w:tc>
      </w:tr>
      <w:tr w:rsidR="00177FF5" w:rsidRPr="00B72413" w:rsidTr="00F609B2">
        <w:trPr>
          <w:jc w:val="center"/>
        </w:trPr>
        <w:tc>
          <w:tcPr>
            <w:tcW w:w="1063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/ 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Пол,  возраст (полных лет)</w:t>
            </w: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Физические особенности пострадавшего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Противопоказания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Пользователь: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пользователя: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ФИО пользователя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медицинский специалист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сиделка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Ид. </w:t>
            </w:r>
            <w:r w:rsidRPr="008D2B6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пользователя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/ адрес пользователя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индивидуальный пользователь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технический персонал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Контактные данные пользователя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отсутствует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Производитель: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Индекс, адрес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Страна производителя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Адрес сайта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Представитель в РФ: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организации-представителя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Индекс, адрес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Код ОКПО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65" w:type="dxa"/>
            <w:gridSpan w:val="3"/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50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Адрес сайта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ФИО Уполномоченного по безопасности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Уполномоченного по безопасности</w:t>
            </w:r>
          </w:p>
        </w:tc>
      </w:tr>
      <w:tr w:rsidR="00177FF5" w:rsidRPr="00B72413" w:rsidTr="00F609B2">
        <w:trPr>
          <w:trHeight w:hRule="exact" w:val="170"/>
          <w:jc w:val="center"/>
        </w:trPr>
        <w:tc>
          <w:tcPr>
            <w:tcW w:w="2132" w:type="dxa"/>
            <w:gridSpan w:val="2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Предпринимаемые действия:</w:t>
            </w:r>
          </w:p>
        </w:tc>
        <w:tc>
          <w:tcPr>
            <w:tcW w:w="226" w:type="dxa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Кому адресованы меры:</w:t>
            </w: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/>
            <w:vAlign w:val="bottom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vMerge/>
            <w:vAlign w:val="bottom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отзыв МИ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медицинский специалист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отчета по безопасности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восстановление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индивидуальный пользователь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  <w:r w:rsidRPr="008D2B63">
              <w:rPr>
                <w:rFonts w:ascii="Times New Roman" w:hAnsi="Times New Roman"/>
                <w:sz w:val="36"/>
                <w:szCs w:val="36"/>
                <w:lang w:eastAsia="ru-RU"/>
              </w:rPr>
              <w:sym w:font="Symbol" w:char="F0A0"/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замена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сервисная организация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изменение в маркировке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поставщик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Дата отчета по безопасности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изменение в руководстве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уведомление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2132" w:type="dxa"/>
            <w:gridSpan w:val="2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 w:val="restart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исследование</w:t>
            </w:r>
          </w:p>
        </w:tc>
        <w:tc>
          <w:tcPr>
            <w:tcW w:w="226" w:type="dxa"/>
            <w:vMerge w:val="restart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vMerge w:val="restart"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Номера извещений </w:t>
            </w:r>
          </w:p>
        </w:tc>
      </w:tr>
      <w:tr w:rsidR="00177FF5" w:rsidRPr="00B72413" w:rsidTr="00F609B2">
        <w:trPr>
          <w:trHeight w:hRule="exact" w:val="113"/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Merge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vMerge/>
            <w:vAlign w:val="bottom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наблюдение пациента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в АИС Росздравнадзора, на которые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аналогичных НС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модификация/настройка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распространяются действия:</w:t>
            </w:r>
          </w:p>
        </w:tc>
        <w:bookmarkStart w:id="0" w:name="_GoBack"/>
        <w:bookmarkEnd w:id="0"/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по той же причине с такими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утилизация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же изделиями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</w:tcPr>
          <w:p w:rsidR="00177FF5" w:rsidRPr="008D2B63" w:rsidRDefault="00177FF5" w:rsidP="00F609B2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не требуется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иное (указать):</w:t>
            </w:r>
          </w:p>
        </w:tc>
        <w:tc>
          <w:tcPr>
            <w:tcW w:w="226" w:type="dxa"/>
            <w:tcBorders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безопасности</w:t>
            </w: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заключение: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top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Сообщивший о НС:</w:t>
            </w:r>
          </w:p>
        </w:tc>
        <w:tc>
          <w:tcPr>
            <w:tcW w:w="240" w:type="dxa"/>
            <w:tcBorders>
              <w:top w:val="single" w:sz="18" w:space="0" w:color="auto"/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> У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полномоченный произв.</w:t>
            </w:r>
          </w:p>
        </w:tc>
        <w:tc>
          <w:tcPr>
            <w:tcW w:w="240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ФИО сообщившего о НС</w:t>
            </w:r>
          </w:p>
        </w:tc>
        <w:tc>
          <w:tcPr>
            <w:tcW w:w="226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сообщившего о НС</w:t>
            </w: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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Уполномоченный ОЗ</w:t>
            </w:r>
          </w:p>
        </w:tc>
        <w:tc>
          <w:tcPr>
            <w:tcW w:w="240" w:type="dxa"/>
            <w:tcBorders>
              <w:left w:val="nil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FF5" w:rsidRPr="00B72413" w:rsidTr="00F609B2">
        <w:trPr>
          <w:jc w:val="center"/>
        </w:trPr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 </w:t>
            </w: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Иное:</w:t>
            </w: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39" w:type="dxa"/>
            <w:tcBorders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77FF5" w:rsidRPr="008D2B63" w:rsidRDefault="00177FF5" w:rsidP="00F6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2B63">
              <w:rPr>
                <w:rFonts w:ascii="Times New Roman" w:hAnsi="Times New Roman"/>
                <w:sz w:val="16"/>
                <w:szCs w:val="16"/>
                <w:lang w:eastAsia="ru-RU"/>
              </w:rPr>
              <w:t>Личная подпись</w:t>
            </w:r>
          </w:p>
        </w:tc>
      </w:tr>
    </w:tbl>
    <w:p w:rsidR="00177FF5" w:rsidRPr="00B72413" w:rsidRDefault="00177FF5" w:rsidP="00177F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A0316" w:rsidRDefault="002A0316"/>
    <w:sectPr w:rsidR="002A0316" w:rsidSect="00B72413">
      <w:footerReference w:type="default" r:id="rId7"/>
      <w:type w:val="continuous"/>
      <w:pgSz w:w="11906" w:h="16838" w:code="9"/>
      <w:pgMar w:top="851" w:right="851" w:bottom="851" w:left="851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8D" w:rsidRDefault="00F1388D" w:rsidP="00177FF5">
      <w:pPr>
        <w:spacing w:after="0" w:line="240" w:lineRule="auto"/>
      </w:pPr>
      <w:r>
        <w:separator/>
      </w:r>
    </w:p>
  </w:endnote>
  <w:endnote w:type="continuationSeparator" w:id="0">
    <w:p w:rsidR="00F1388D" w:rsidRDefault="00F1388D" w:rsidP="0017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09" w:rsidRDefault="00F1388D" w:rsidP="00B72413">
    <w:pPr>
      <w:pStyle w:val="a3"/>
      <w:jc w:val="center"/>
    </w:pPr>
    <w:r>
      <w:t>стр. 1из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09" w:rsidRDefault="00F1388D" w:rsidP="00B72413">
    <w:pPr>
      <w:pStyle w:val="a3"/>
      <w:jc w:val="center"/>
    </w:pPr>
    <w:r>
      <w:t>стр. 2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8D" w:rsidRDefault="00F1388D" w:rsidP="00177FF5">
      <w:pPr>
        <w:spacing w:after="0" w:line="240" w:lineRule="auto"/>
      </w:pPr>
      <w:r>
        <w:separator/>
      </w:r>
    </w:p>
  </w:footnote>
  <w:footnote w:type="continuationSeparator" w:id="0">
    <w:p w:rsidR="00F1388D" w:rsidRDefault="00F1388D" w:rsidP="0017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1A"/>
    <w:rsid w:val="00177FF5"/>
    <w:rsid w:val="002A0316"/>
    <w:rsid w:val="00DA1C1A"/>
    <w:rsid w:val="00F1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6642E-54B8-485A-8B1D-72064C1C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F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rsid w:val="00177FF5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177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77FF5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2022-12-17T12:56:00Z</dcterms:created>
  <dcterms:modified xsi:type="dcterms:W3CDTF">2022-12-17T12:57:00Z</dcterms:modified>
</cp:coreProperties>
</file>